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36CC52" w14:textId="77777777" w:rsidR="007E2397" w:rsidRPr="007E2397" w:rsidRDefault="007E2397" w:rsidP="007E239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  <w:lang w:eastAsia="ru-RU"/>
        </w:rPr>
      </w:pPr>
      <w:r w:rsidRPr="007E2397">
        <w:rPr>
          <w:rFonts w:ascii="Arial" w:hAnsi="Arial" w:cs="Arial"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Форма 14</w:t>
      </w:r>
    </w:p>
    <w:p w14:paraId="11494E9E" w14:textId="77777777" w:rsidR="007E2397" w:rsidRPr="007E2397" w:rsidRDefault="007E2397" w:rsidP="007E239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16"/>
          <w:szCs w:val="16"/>
          <w:lang w:eastAsia="ru-RU"/>
        </w:rPr>
      </w:pPr>
    </w:p>
    <w:p w14:paraId="4459BB4C" w14:textId="77777777" w:rsidR="007E2397" w:rsidRPr="007E2397" w:rsidRDefault="007E2397" w:rsidP="007E239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16"/>
          <w:szCs w:val="16"/>
          <w:lang w:eastAsia="ru-RU"/>
        </w:rPr>
      </w:pPr>
      <w:r w:rsidRPr="007E2397">
        <w:rPr>
          <w:rFonts w:ascii="Arial" w:hAnsi="Arial" w:cs="Arial"/>
          <w:sz w:val="16"/>
          <w:szCs w:val="16"/>
          <w:lang w:eastAsia="ru-RU"/>
        </w:rPr>
        <w:t>к приказу ФАС России</w:t>
      </w:r>
    </w:p>
    <w:p w14:paraId="4173196B" w14:textId="77777777" w:rsidR="007E2397" w:rsidRPr="007E2397" w:rsidRDefault="007E2397" w:rsidP="007E239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16"/>
          <w:szCs w:val="16"/>
          <w:lang w:eastAsia="ru-RU"/>
        </w:rPr>
      </w:pPr>
      <w:r w:rsidRPr="007E2397">
        <w:rPr>
          <w:rFonts w:ascii="Arial" w:hAnsi="Arial" w:cs="Arial"/>
          <w:sz w:val="16"/>
          <w:szCs w:val="16"/>
          <w:lang w:eastAsia="ru-RU"/>
        </w:rPr>
        <w:t>от 11.07.2023 N 449/23 (Приложение №1)</w:t>
      </w:r>
    </w:p>
    <w:p w14:paraId="77A2EA4B" w14:textId="77777777" w:rsidR="007E2397" w:rsidRPr="007E2397" w:rsidRDefault="007E2397" w:rsidP="007E239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  <w:lang w:eastAsia="ru-RU"/>
        </w:rPr>
      </w:pPr>
    </w:p>
    <w:p w14:paraId="400349F0" w14:textId="77777777" w:rsidR="007E2397" w:rsidRPr="007E2397" w:rsidRDefault="007E2397" w:rsidP="007E239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  <w:lang w:eastAsia="ru-RU"/>
        </w:rPr>
      </w:pPr>
    </w:p>
    <w:p w14:paraId="59385E6B" w14:textId="77777777" w:rsidR="007E2397" w:rsidRPr="007E2397" w:rsidRDefault="007E2397" w:rsidP="007E239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  <w:lang w:eastAsia="ru-RU"/>
        </w:rPr>
      </w:pPr>
      <w:r w:rsidRPr="007E2397">
        <w:rPr>
          <w:rFonts w:ascii="Arial" w:hAnsi="Arial" w:cs="Arial"/>
          <w:sz w:val="16"/>
          <w:szCs w:val="16"/>
          <w:lang w:eastAsia="ru-RU"/>
        </w:rPr>
        <w:t>Информация</w:t>
      </w:r>
    </w:p>
    <w:p w14:paraId="628B0DBB" w14:textId="77777777" w:rsidR="007E2397" w:rsidRPr="007E2397" w:rsidRDefault="007E2397" w:rsidP="007E239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  <w:lang w:eastAsia="ru-RU"/>
        </w:rPr>
      </w:pPr>
      <w:r w:rsidRPr="007E2397">
        <w:rPr>
          <w:rFonts w:ascii="Arial" w:hAnsi="Arial" w:cs="Arial"/>
          <w:sz w:val="16"/>
          <w:szCs w:val="16"/>
          <w:lang w:eastAsia="ru-RU"/>
        </w:rPr>
        <w:t>о наличии (об отсутствии) технической возможности подключения (технологического присоединения) к системе</w:t>
      </w:r>
    </w:p>
    <w:p w14:paraId="0B9A9721" w14:textId="77777777" w:rsidR="007E2397" w:rsidRPr="007E2397" w:rsidRDefault="007E2397" w:rsidP="007E239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  <w:lang w:eastAsia="ru-RU"/>
        </w:rPr>
      </w:pPr>
      <w:r w:rsidRPr="007E2397">
        <w:rPr>
          <w:rFonts w:ascii="Arial" w:hAnsi="Arial" w:cs="Arial"/>
          <w:sz w:val="16"/>
          <w:szCs w:val="16"/>
          <w:lang w:eastAsia="ru-RU"/>
        </w:rPr>
        <w:t>теплоснабжения, а также о принятии и ходе рассмотрения заявок на заключение договора о подключении (технологическом</w:t>
      </w:r>
    </w:p>
    <w:p w14:paraId="44A47872" w14:textId="77777777" w:rsidR="007E2397" w:rsidRPr="007E2397" w:rsidRDefault="007E2397" w:rsidP="007E239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  <w:lang w:eastAsia="ru-RU"/>
        </w:rPr>
      </w:pPr>
      <w:r w:rsidRPr="007E2397">
        <w:rPr>
          <w:rFonts w:ascii="Arial" w:hAnsi="Arial" w:cs="Arial"/>
          <w:sz w:val="16"/>
          <w:szCs w:val="16"/>
          <w:lang w:eastAsia="ru-RU"/>
        </w:rPr>
        <w:t>присоединении) к системе теплоснабжения.</w:t>
      </w:r>
    </w:p>
    <w:p w14:paraId="74AD94BD" w14:textId="77777777" w:rsidR="007E2397" w:rsidRDefault="007E2397" w:rsidP="002E4EE7">
      <w:pPr>
        <w:pStyle w:val="ConsPlusNormal"/>
        <w:jc w:val="right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14:paraId="42300302" w14:textId="22A20346" w:rsidR="007E2397" w:rsidRPr="007E2397" w:rsidRDefault="007E2397" w:rsidP="007E239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  <w:lang w:eastAsia="ru-RU"/>
        </w:rPr>
      </w:pPr>
      <w:r w:rsidRPr="007E2397">
        <w:rPr>
          <w:rFonts w:ascii="Arial" w:hAnsi="Arial" w:cs="Arial"/>
          <w:b/>
          <w:sz w:val="16"/>
          <w:szCs w:val="16"/>
          <w:lang w:eastAsia="ru-RU"/>
        </w:rPr>
        <w:t>Филиал АО «</w:t>
      </w:r>
      <w:r w:rsidR="003B5C9A">
        <w:rPr>
          <w:rFonts w:ascii="Arial" w:hAnsi="Arial" w:cs="Arial"/>
          <w:b/>
          <w:sz w:val="16"/>
          <w:szCs w:val="16"/>
          <w:lang w:eastAsia="ru-RU"/>
        </w:rPr>
        <w:t xml:space="preserve">РИР </w:t>
      </w:r>
      <w:proofErr w:type="spellStart"/>
      <w:r w:rsidR="003B5C9A">
        <w:rPr>
          <w:rFonts w:ascii="Arial" w:hAnsi="Arial" w:cs="Arial"/>
          <w:b/>
          <w:sz w:val="16"/>
          <w:szCs w:val="16"/>
          <w:lang w:eastAsia="ru-RU"/>
        </w:rPr>
        <w:t>Энерго</w:t>
      </w:r>
      <w:proofErr w:type="spellEnd"/>
      <w:proofErr w:type="gramStart"/>
      <w:r w:rsidRPr="007E2397">
        <w:rPr>
          <w:rFonts w:ascii="Arial" w:hAnsi="Arial" w:cs="Arial"/>
          <w:b/>
          <w:sz w:val="16"/>
          <w:szCs w:val="16"/>
          <w:lang w:eastAsia="ru-RU"/>
        </w:rPr>
        <w:t>»-</w:t>
      </w:r>
      <w:proofErr w:type="gramEnd"/>
      <w:r w:rsidRPr="007E2397">
        <w:rPr>
          <w:rFonts w:ascii="Arial" w:hAnsi="Arial" w:cs="Arial"/>
          <w:b/>
          <w:sz w:val="16"/>
          <w:szCs w:val="16"/>
          <w:lang w:eastAsia="ru-RU"/>
        </w:rPr>
        <w:t>«Тамбовская генерация»</w:t>
      </w:r>
    </w:p>
    <w:p w14:paraId="46F03061" w14:textId="027207BC" w:rsidR="007E2397" w:rsidRPr="007E2397" w:rsidRDefault="00517B6E" w:rsidP="007E239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16"/>
          <w:szCs w:val="16"/>
          <w:lang w:eastAsia="ru-RU"/>
        </w:rPr>
      </w:pPr>
      <w:r>
        <w:rPr>
          <w:rFonts w:ascii="Arial" w:hAnsi="Arial" w:cs="Arial"/>
          <w:b/>
          <w:sz w:val="16"/>
          <w:szCs w:val="16"/>
          <w:lang w:eastAsia="ru-RU"/>
        </w:rPr>
        <w:t>2</w:t>
      </w:r>
      <w:r w:rsidR="007E2397" w:rsidRPr="007E2397">
        <w:rPr>
          <w:rFonts w:ascii="Arial" w:hAnsi="Arial" w:cs="Arial"/>
          <w:b/>
          <w:sz w:val="16"/>
          <w:szCs w:val="16"/>
          <w:lang w:eastAsia="ru-RU"/>
        </w:rPr>
        <w:t xml:space="preserve"> квартал 202</w:t>
      </w:r>
      <w:r w:rsidR="00D56B05">
        <w:rPr>
          <w:rFonts w:ascii="Arial" w:hAnsi="Arial" w:cs="Arial"/>
          <w:b/>
          <w:sz w:val="16"/>
          <w:szCs w:val="16"/>
          <w:lang w:eastAsia="ru-RU"/>
        </w:rPr>
        <w:t>6</w:t>
      </w:r>
    </w:p>
    <w:p w14:paraId="077CCC1D" w14:textId="77777777" w:rsidR="007E2397" w:rsidRDefault="007E2397" w:rsidP="002E4EE7">
      <w:pPr>
        <w:pStyle w:val="ConsPlusNormal"/>
        <w:jc w:val="right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14:paraId="59AF23F7" w14:textId="77777777" w:rsidR="002E4EE7" w:rsidRPr="002E4EE7" w:rsidRDefault="002E4EE7" w:rsidP="00C669FE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3861"/>
        <w:gridCol w:w="1247"/>
        <w:gridCol w:w="2580"/>
      </w:tblGrid>
      <w:tr w:rsidR="00C669FE" w:rsidRPr="002E4EE7" w14:paraId="3747D822" w14:textId="77777777" w:rsidTr="00C669FE">
        <w:tc>
          <w:tcPr>
            <w:tcW w:w="8142" w:type="dxa"/>
            <w:gridSpan w:val="4"/>
          </w:tcPr>
          <w:p w14:paraId="2F0393BF" w14:textId="77777777" w:rsidR="00C669FE" w:rsidRPr="007E2397" w:rsidRDefault="00C669FE" w:rsidP="007E2397">
            <w:pPr>
              <w:pStyle w:val="ConsPlusNormal"/>
              <w:adjustRightInd w:val="0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7E2397">
              <w:rPr>
                <w:rFonts w:ascii="Arial" w:eastAsiaTheme="minorEastAsia" w:hAnsi="Arial" w:cs="Arial"/>
                <w:sz w:val="16"/>
                <w:szCs w:val="16"/>
              </w:rPr>
              <w:t>Параметры формы</w:t>
            </w:r>
          </w:p>
        </w:tc>
      </w:tr>
      <w:tr w:rsidR="00C669FE" w:rsidRPr="002E4EE7" w14:paraId="69D8E8CD" w14:textId="77777777" w:rsidTr="00C669FE">
        <w:tc>
          <w:tcPr>
            <w:tcW w:w="454" w:type="dxa"/>
          </w:tcPr>
          <w:p w14:paraId="5A3B70B5" w14:textId="77777777" w:rsidR="00C669FE" w:rsidRPr="007E2397" w:rsidRDefault="00C669FE" w:rsidP="007E2397">
            <w:pPr>
              <w:pStyle w:val="ConsPlusNormal"/>
              <w:adjustRightInd w:val="0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7E2397">
              <w:rPr>
                <w:rFonts w:ascii="Arial" w:eastAsiaTheme="minorEastAsia" w:hAnsi="Arial" w:cs="Arial"/>
                <w:sz w:val="16"/>
                <w:szCs w:val="16"/>
              </w:rPr>
              <w:t>N п/п</w:t>
            </w:r>
          </w:p>
        </w:tc>
        <w:tc>
          <w:tcPr>
            <w:tcW w:w="3861" w:type="dxa"/>
          </w:tcPr>
          <w:p w14:paraId="355FC039" w14:textId="77777777" w:rsidR="00C669FE" w:rsidRPr="007E2397" w:rsidRDefault="00C669FE" w:rsidP="007E2397">
            <w:pPr>
              <w:pStyle w:val="ConsPlusNormal"/>
              <w:adjustRightInd w:val="0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7E2397">
              <w:rPr>
                <w:rFonts w:ascii="Arial" w:eastAsiaTheme="minorEastAsia" w:hAnsi="Arial" w:cs="Arial"/>
                <w:sz w:val="16"/>
                <w:szCs w:val="16"/>
              </w:rPr>
              <w:t>Наименование параметра</w:t>
            </w:r>
          </w:p>
        </w:tc>
        <w:tc>
          <w:tcPr>
            <w:tcW w:w="1247" w:type="dxa"/>
          </w:tcPr>
          <w:p w14:paraId="355E16D6" w14:textId="77777777" w:rsidR="00C669FE" w:rsidRPr="007E2397" w:rsidRDefault="00C669FE" w:rsidP="007E2397">
            <w:pPr>
              <w:pStyle w:val="ConsPlusNormal"/>
              <w:adjustRightInd w:val="0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7E2397">
              <w:rPr>
                <w:rFonts w:ascii="Arial" w:eastAsiaTheme="minorEastAsia" w:hAnsi="Arial" w:cs="Arial"/>
                <w:sz w:val="16"/>
                <w:szCs w:val="16"/>
              </w:rPr>
              <w:t>Единица измерения</w:t>
            </w:r>
          </w:p>
        </w:tc>
        <w:tc>
          <w:tcPr>
            <w:tcW w:w="2580" w:type="dxa"/>
          </w:tcPr>
          <w:p w14:paraId="759ED832" w14:textId="77777777" w:rsidR="00C669FE" w:rsidRPr="007E2397" w:rsidRDefault="00C669FE" w:rsidP="007E2397">
            <w:pPr>
              <w:pStyle w:val="ConsPlusNormal"/>
              <w:adjustRightInd w:val="0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7E2397">
              <w:rPr>
                <w:rFonts w:ascii="Arial" w:eastAsiaTheme="minorEastAsia" w:hAnsi="Arial" w:cs="Arial"/>
                <w:sz w:val="16"/>
                <w:szCs w:val="16"/>
              </w:rPr>
              <w:t>Информация</w:t>
            </w:r>
          </w:p>
        </w:tc>
      </w:tr>
      <w:tr w:rsidR="00C669FE" w:rsidRPr="002E4EE7" w14:paraId="5EFD72B3" w14:textId="77777777" w:rsidTr="00C669FE">
        <w:tc>
          <w:tcPr>
            <w:tcW w:w="454" w:type="dxa"/>
            <w:vAlign w:val="center"/>
          </w:tcPr>
          <w:p w14:paraId="4167FD61" w14:textId="77777777" w:rsidR="00C669FE" w:rsidRPr="007E2397" w:rsidRDefault="00C669FE" w:rsidP="007E2397">
            <w:pPr>
              <w:pStyle w:val="ConsPlusNormal"/>
              <w:adjustRightInd w:val="0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7E2397">
              <w:rPr>
                <w:rFonts w:ascii="Arial" w:eastAsiaTheme="minorEastAsia" w:hAnsi="Arial" w:cs="Arial"/>
                <w:sz w:val="16"/>
                <w:szCs w:val="16"/>
              </w:rPr>
              <w:t>1</w:t>
            </w:r>
          </w:p>
        </w:tc>
        <w:tc>
          <w:tcPr>
            <w:tcW w:w="3861" w:type="dxa"/>
            <w:vAlign w:val="center"/>
          </w:tcPr>
          <w:p w14:paraId="4D704436" w14:textId="77777777" w:rsidR="00C669FE" w:rsidRPr="007E2397" w:rsidRDefault="00C669FE" w:rsidP="007E2397">
            <w:pPr>
              <w:pStyle w:val="ConsPlusNormal"/>
              <w:adjustRightInd w:val="0"/>
              <w:rPr>
                <w:rFonts w:ascii="Arial" w:eastAsiaTheme="minorEastAsia" w:hAnsi="Arial" w:cs="Arial"/>
                <w:sz w:val="16"/>
                <w:szCs w:val="16"/>
              </w:rPr>
            </w:pPr>
            <w:r w:rsidRPr="007E2397">
              <w:rPr>
                <w:rFonts w:ascii="Arial" w:eastAsiaTheme="minorEastAsia" w:hAnsi="Arial" w:cs="Arial"/>
                <w:sz w:val="16"/>
                <w:szCs w:val="16"/>
              </w:rPr>
              <w:t>Количество поданных заявок</w:t>
            </w:r>
          </w:p>
        </w:tc>
        <w:tc>
          <w:tcPr>
            <w:tcW w:w="1247" w:type="dxa"/>
            <w:vAlign w:val="center"/>
          </w:tcPr>
          <w:p w14:paraId="66F59A84" w14:textId="77777777" w:rsidR="00C669FE" w:rsidRPr="007E2397" w:rsidRDefault="00C669FE" w:rsidP="007E2397">
            <w:pPr>
              <w:pStyle w:val="ConsPlusNormal"/>
              <w:adjustRightInd w:val="0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7E2397">
              <w:rPr>
                <w:rFonts w:ascii="Arial" w:eastAsiaTheme="minorEastAsia" w:hAnsi="Arial" w:cs="Arial"/>
                <w:sz w:val="16"/>
                <w:szCs w:val="16"/>
              </w:rPr>
              <w:t>ед.</w:t>
            </w:r>
          </w:p>
        </w:tc>
        <w:tc>
          <w:tcPr>
            <w:tcW w:w="2580" w:type="dxa"/>
            <w:vAlign w:val="center"/>
          </w:tcPr>
          <w:p w14:paraId="77359E0E" w14:textId="5CA50D0D" w:rsidR="00C669FE" w:rsidRPr="007E2397" w:rsidRDefault="00517B6E" w:rsidP="007E2397">
            <w:pPr>
              <w:pStyle w:val="ConsPlusNormal"/>
              <w:adjustRightInd w:val="0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2</w:t>
            </w:r>
          </w:p>
        </w:tc>
      </w:tr>
      <w:tr w:rsidR="00C669FE" w:rsidRPr="002E4EE7" w14:paraId="49561399" w14:textId="77777777" w:rsidTr="00C669FE">
        <w:tc>
          <w:tcPr>
            <w:tcW w:w="454" w:type="dxa"/>
            <w:vAlign w:val="center"/>
          </w:tcPr>
          <w:p w14:paraId="3C26215B" w14:textId="77777777" w:rsidR="00C669FE" w:rsidRPr="007E2397" w:rsidRDefault="00C669FE" w:rsidP="007E2397">
            <w:pPr>
              <w:pStyle w:val="ConsPlusNormal"/>
              <w:adjustRightInd w:val="0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7E2397">
              <w:rPr>
                <w:rFonts w:ascii="Arial" w:eastAsiaTheme="minorEastAsia" w:hAnsi="Arial" w:cs="Arial"/>
                <w:sz w:val="16"/>
                <w:szCs w:val="16"/>
              </w:rPr>
              <w:t>2</w:t>
            </w:r>
          </w:p>
        </w:tc>
        <w:tc>
          <w:tcPr>
            <w:tcW w:w="3861" w:type="dxa"/>
            <w:vAlign w:val="center"/>
          </w:tcPr>
          <w:p w14:paraId="1DDA8238" w14:textId="77777777" w:rsidR="00C669FE" w:rsidRPr="007E2397" w:rsidRDefault="00805C4C" w:rsidP="007E2397">
            <w:pPr>
              <w:pStyle w:val="ConsPlusNormal"/>
              <w:adjustRightInd w:val="0"/>
              <w:rPr>
                <w:rFonts w:ascii="Arial" w:eastAsiaTheme="minorEastAsia" w:hAnsi="Arial" w:cs="Arial"/>
                <w:sz w:val="16"/>
                <w:szCs w:val="16"/>
              </w:rPr>
            </w:pPr>
            <w:r w:rsidRPr="007E2397">
              <w:rPr>
                <w:rFonts w:ascii="Arial" w:eastAsiaTheme="minorEastAsia" w:hAnsi="Arial" w:cs="Arial"/>
                <w:sz w:val="16"/>
                <w:szCs w:val="16"/>
              </w:rPr>
              <w:t>Количество рассмотренных заявок</w:t>
            </w:r>
          </w:p>
        </w:tc>
        <w:tc>
          <w:tcPr>
            <w:tcW w:w="1247" w:type="dxa"/>
            <w:vAlign w:val="center"/>
          </w:tcPr>
          <w:p w14:paraId="62C24FDF" w14:textId="77777777" w:rsidR="00C669FE" w:rsidRPr="007E2397" w:rsidRDefault="00C669FE" w:rsidP="007E2397">
            <w:pPr>
              <w:pStyle w:val="ConsPlusNormal"/>
              <w:adjustRightInd w:val="0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7E2397">
              <w:rPr>
                <w:rFonts w:ascii="Arial" w:eastAsiaTheme="minorEastAsia" w:hAnsi="Arial" w:cs="Arial"/>
                <w:sz w:val="16"/>
                <w:szCs w:val="16"/>
              </w:rPr>
              <w:t>ед.</w:t>
            </w:r>
          </w:p>
        </w:tc>
        <w:tc>
          <w:tcPr>
            <w:tcW w:w="2580" w:type="dxa"/>
            <w:vAlign w:val="center"/>
          </w:tcPr>
          <w:p w14:paraId="537EFA53" w14:textId="715BC48B" w:rsidR="00C669FE" w:rsidRPr="007E2397" w:rsidRDefault="00517B6E" w:rsidP="007E2397">
            <w:pPr>
              <w:pStyle w:val="ConsPlusNormal"/>
              <w:adjustRightInd w:val="0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2</w:t>
            </w:r>
          </w:p>
        </w:tc>
      </w:tr>
      <w:tr w:rsidR="00C669FE" w:rsidRPr="002E4EE7" w14:paraId="568921A1" w14:textId="77777777" w:rsidTr="00C669FE">
        <w:tc>
          <w:tcPr>
            <w:tcW w:w="454" w:type="dxa"/>
            <w:vAlign w:val="center"/>
          </w:tcPr>
          <w:p w14:paraId="063ABF6F" w14:textId="77777777" w:rsidR="00C669FE" w:rsidRPr="007E2397" w:rsidRDefault="00C669FE" w:rsidP="007E2397">
            <w:pPr>
              <w:pStyle w:val="ConsPlusNormal"/>
              <w:adjustRightInd w:val="0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7E2397">
              <w:rPr>
                <w:rFonts w:ascii="Arial" w:eastAsiaTheme="minorEastAsia" w:hAnsi="Arial" w:cs="Arial"/>
                <w:sz w:val="16"/>
                <w:szCs w:val="16"/>
              </w:rPr>
              <w:t>3</w:t>
            </w:r>
          </w:p>
        </w:tc>
        <w:tc>
          <w:tcPr>
            <w:tcW w:w="3861" w:type="dxa"/>
            <w:vAlign w:val="center"/>
          </w:tcPr>
          <w:p w14:paraId="16CEB98D" w14:textId="77777777" w:rsidR="00C669FE" w:rsidRPr="007E2397" w:rsidRDefault="00805C4C" w:rsidP="007E2397">
            <w:pPr>
              <w:pStyle w:val="ConsPlusNormal"/>
              <w:adjustRightInd w:val="0"/>
              <w:rPr>
                <w:rFonts w:ascii="Arial" w:eastAsiaTheme="minorEastAsia" w:hAnsi="Arial" w:cs="Arial"/>
                <w:sz w:val="16"/>
                <w:szCs w:val="16"/>
              </w:rPr>
            </w:pPr>
            <w:r w:rsidRPr="007E2397">
              <w:rPr>
                <w:rFonts w:ascii="Arial" w:eastAsiaTheme="minorEastAsia" w:hAnsi="Arial" w:cs="Arial"/>
                <w:sz w:val="16"/>
                <w:szCs w:val="16"/>
              </w:rPr>
              <w:t>Количество заявок на заключение договора о подключении (технологическом присоединении) к системе теплоснабжения, по которым регулируемой организацией отказано в заключении договора о подключении (технологическом присоединении) к системе теплоснабжения с указанием причин, в течение одного квартала</w:t>
            </w:r>
          </w:p>
        </w:tc>
        <w:tc>
          <w:tcPr>
            <w:tcW w:w="1247" w:type="dxa"/>
            <w:vAlign w:val="center"/>
          </w:tcPr>
          <w:p w14:paraId="13B120DB" w14:textId="77777777" w:rsidR="00C669FE" w:rsidRPr="007E2397" w:rsidRDefault="00C669FE" w:rsidP="007E2397">
            <w:pPr>
              <w:pStyle w:val="ConsPlusNormal"/>
              <w:adjustRightInd w:val="0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7E2397">
              <w:rPr>
                <w:rFonts w:ascii="Arial" w:eastAsiaTheme="minorEastAsia" w:hAnsi="Arial" w:cs="Arial"/>
                <w:sz w:val="16"/>
                <w:szCs w:val="16"/>
              </w:rPr>
              <w:t>ед.</w:t>
            </w:r>
          </w:p>
        </w:tc>
        <w:tc>
          <w:tcPr>
            <w:tcW w:w="2580" w:type="dxa"/>
            <w:vAlign w:val="center"/>
          </w:tcPr>
          <w:p w14:paraId="0D4621BE" w14:textId="7A935A4D" w:rsidR="00C669FE" w:rsidRPr="007E2397" w:rsidRDefault="006871B2" w:rsidP="007E2397">
            <w:pPr>
              <w:pStyle w:val="ConsPlusNormal"/>
              <w:adjustRightInd w:val="0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0</w:t>
            </w:r>
          </w:p>
        </w:tc>
      </w:tr>
      <w:tr w:rsidR="00C669FE" w:rsidRPr="002E4EE7" w14:paraId="37DFEF54" w14:textId="77777777" w:rsidTr="00C669FE">
        <w:trPr>
          <w:trHeight w:val="276"/>
        </w:trPr>
        <w:tc>
          <w:tcPr>
            <w:tcW w:w="454" w:type="dxa"/>
            <w:vMerge w:val="restart"/>
            <w:vAlign w:val="center"/>
          </w:tcPr>
          <w:p w14:paraId="65DC12C0" w14:textId="77777777" w:rsidR="00C669FE" w:rsidRPr="007E2397" w:rsidRDefault="00C669FE" w:rsidP="007E2397">
            <w:pPr>
              <w:pStyle w:val="ConsPlusNormal"/>
              <w:adjustRightInd w:val="0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7E2397">
              <w:rPr>
                <w:rFonts w:ascii="Arial" w:eastAsiaTheme="minorEastAsia" w:hAnsi="Arial" w:cs="Arial"/>
                <w:sz w:val="16"/>
                <w:szCs w:val="16"/>
              </w:rPr>
              <w:t>4</w:t>
            </w:r>
          </w:p>
        </w:tc>
        <w:tc>
          <w:tcPr>
            <w:tcW w:w="3861" w:type="dxa"/>
            <w:vMerge w:val="restart"/>
            <w:vAlign w:val="center"/>
          </w:tcPr>
          <w:p w14:paraId="46C833DB" w14:textId="77777777" w:rsidR="00C669FE" w:rsidRPr="007E2397" w:rsidRDefault="00805C4C" w:rsidP="007E2397">
            <w:pPr>
              <w:pStyle w:val="ConsPlusNormal"/>
              <w:adjustRightInd w:val="0"/>
              <w:rPr>
                <w:rFonts w:ascii="Arial" w:eastAsiaTheme="minorEastAsia" w:hAnsi="Arial" w:cs="Arial"/>
                <w:sz w:val="16"/>
                <w:szCs w:val="16"/>
              </w:rPr>
            </w:pPr>
            <w:r w:rsidRPr="007E2397">
              <w:rPr>
                <w:rFonts w:ascii="Arial" w:eastAsiaTheme="minorEastAsia" w:hAnsi="Arial" w:cs="Arial"/>
                <w:sz w:val="16"/>
                <w:szCs w:val="16"/>
              </w:rPr>
              <w:t>Причины отказа в заключении договора о подключении (технологическом присоединении) к системе теплоснабжения</w:t>
            </w:r>
          </w:p>
        </w:tc>
        <w:tc>
          <w:tcPr>
            <w:tcW w:w="1247" w:type="dxa"/>
            <w:vMerge w:val="restart"/>
            <w:vAlign w:val="center"/>
          </w:tcPr>
          <w:p w14:paraId="097A25D0" w14:textId="77777777" w:rsidR="00C669FE" w:rsidRPr="007E2397" w:rsidRDefault="00C669FE" w:rsidP="007E2397">
            <w:pPr>
              <w:pStyle w:val="ConsPlusNormal"/>
              <w:adjustRightInd w:val="0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7E2397">
              <w:rPr>
                <w:rFonts w:ascii="Arial" w:eastAsiaTheme="minorEastAsia" w:hAnsi="Arial" w:cs="Arial"/>
                <w:sz w:val="16"/>
                <w:szCs w:val="16"/>
              </w:rPr>
              <w:t>x</w:t>
            </w:r>
          </w:p>
        </w:tc>
        <w:tc>
          <w:tcPr>
            <w:tcW w:w="2580" w:type="dxa"/>
            <w:vMerge w:val="restart"/>
            <w:vAlign w:val="center"/>
          </w:tcPr>
          <w:p w14:paraId="2E095A74" w14:textId="255A1362" w:rsidR="00846605" w:rsidRPr="007E2397" w:rsidRDefault="006871B2" w:rsidP="006871B2">
            <w:pPr>
              <w:pStyle w:val="ConsPlusNormal"/>
              <w:adjustRightInd w:val="0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7E2397">
              <w:rPr>
                <w:rFonts w:ascii="Arial" w:eastAsiaTheme="minorEastAsia" w:hAnsi="Arial" w:cs="Arial"/>
                <w:sz w:val="16"/>
                <w:szCs w:val="16"/>
              </w:rPr>
              <w:t>x</w:t>
            </w:r>
          </w:p>
        </w:tc>
      </w:tr>
      <w:tr w:rsidR="00C669FE" w:rsidRPr="002E4EE7" w14:paraId="1D3A4EB2" w14:textId="77777777" w:rsidTr="00C669FE">
        <w:trPr>
          <w:trHeight w:val="517"/>
        </w:trPr>
        <w:tc>
          <w:tcPr>
            <w:tcW w:w="454" w:type="dxa"/>
            <w:vMerge/>
          </w:tcPr>
          <w:p w14:paraId="24ED4588" w14:textId="77777777" w:rsidR="00C669FE" w:rsidRPr="007E2397" w:rsidRDefault="00C669FE" w:rsidP="007E2397">
            <w:pPr>
              <w:pStyle w:val="ConsPlusNormal"/>
              <w:adjustRightInd w:val="0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861" w:type="dxa"/>
            <w:vMerge/>
          </w:tcPr>
          <w:p w14:paraId="3D9127FB" w14:textId="77777777" w:rsidR="00C669FE" w:rsidRPr="007E2397" w:rsidRDefault="00C669FE" w:rsidP="007E2397">
            <w:pPr>
              <w:pStyle w:val="ConsPlusNormal"/>
              <w:adjustRightInd w:val="0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47" w:type="dxa"/>
            <w:vMerge/>
          </w:tcPr>
          <w:p w14:paraId="04B79D28" w14:textId="77777777" w:rsidR="00C669FE" w:rsidRPr="007E2397" w:rsidRDefault="00C669FE" w:rsidP="007E2397">
            <w:pPr>
              <w:pStyle w:val="ConsPlusNormal"/>
              <w:adjustRightInd w:val="0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580" w:type="dxa"/>
            <w:vMerge/>
          </w:tcPr>
          <w:p w14:paraId="1314BA43" w14:textId="77777777" w:rsidR="00C669FE" w:rsidRPr="007E2397" w:rsidRDefault="00C669FE" w:rsidP="007E2397">
            <w:pPr>
              <w:pStyle w:val="ConsPlusNormal"/>
              <w:adjustRightInd w:val="0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669FE" w:rsidRPr="002E4EE7" w14:paraId="5205755C" w14:textId="77777777" w:rsidTr="00887D6F">
        <w:trPr>
          <w:trHeight w:val="276"/>
        </w:trPr>
        <w:tc>
          <w:tcPr>
            <w:tcW w:w="454" w:type="dxa"/>
            <w:vMerge w:val="restart"/>
            <w:vAlign w:val="center"/>
          </w:tcPr>
          <w:p w14:paraId="60E9B889" w14:textId="77777777" w:rsidR="00C669FE" w:rsidRPr="007E2397" w:rsidRDefault="00C669FE" w:rsidP="007E2397">
            <w:pPr>
              <w:pStyle w:val="ConsPlusNormal"/>
              <w:adjustRightInd w:val="0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7E2397">
              <w:rPr>
                <w:rFonts w:ascii="Arial" w:eastAsiaTheme="minorEastAsia" w:hAnsi="Arial" w:cs="Arial"/>
                <w:sz w:val="16"/>
                <w:szCs w:val="16"/>
              </w:rPr>
              <w:t>5</w:t>
            </w:r>
          </w:p>
        </w:tc>
        <w:tc>
          <w:tcPr>
            <w:tcW w:w="3861" w:type="dxa"/>
            <w:vMerge w:val="restart"/>
            <w:vAlign w:val="center"/>
          </w:tcPr>
          <w:p w14:paraId="0159509E" w14:textId="77777777" w:rsidR="00C669FE" w:rsidRPr="007E2397" w:rsidRDefault="00C669FE" w:rsidP="007E2397">
            <w:pPr>
              <w:pStyle w:val="ConsPlusNormal"/>
              <w:adjustRightInd w:val="0"/>
              <w:rPr>
                <w:rFonts w:ascii="Arial" w:eastAsiaTheme="minorEastAsia" w:hAnsi="Arial" w:cs="Arial"/>
                <w:sz w:val="16"/>
                <w:szCs w:val="16"/>
              </w:rPr>
            </w:pPr>
            <w:r w:rsidRPr="007E2397">
              <w:rPr>
                <w:rFonts w:ascii="Arial" w:eastAsiaTheme="minorEastAsia" w:hAnsi="Arial" w:cs="Arial"/>
                <w:sz w:val="16"/>
                <w:szCs w:val="16"/>
              </w:rPr>
              <w:t>Резерв мощности системы теплоснабжения в течение квартала, в том числе:</w:t>
            </w:r>
          </w:p>
        </w:tc>
        <w:tc>
          <w:tcPr>
            <w:tcW w:w="1247" w:type="dxa"/>
            <w:vMerge w:val="restart"/>
            <w:vAlign w:val="center"/>
          </w:tcPr>
          <w:p w14:paraId="5A765FA4" w14:textId="77777777" w:rsidR="00C669FE" w:rsidRPr="007E2397" w:rsidRDefault="00C669FE" w:rsidP="007E2397">
            <w:pPr>
              <w:pStyle w:val="ConsPlusNormal"/>
              <w:adjustRightInd w:val="0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7E2397">
              <w:rPr>
                <w:rFonts w:ascii="Arial" w:eastAsiaTheme="minorEastAsia" w:hAnsi="Arial" w:cs="Arial"/>
                <w:sz w:val="16"/>
                <w:szCs w:val="16"/>
              </w:rPr>
              <w:t>Гкал/час</w:t>
            </w:r>
          </w:p>
        </w:tc>
        <w:tc>
          <w:tcPr>
            <w:tcW w:w="2580" w:type="dxa"/>
            <w:vMerge w:val="restart"/>
            <w:shd w:val="clear" w:color="auto" w:fill="auto"/>
            <w:vAlign w:val="center"/>
          </w:tcPr>
          <w:p w14:paraId="0A3FF0CC" w14:textId="5590949F" w:rsidR="00C669FE" w:rsidRPr="007E2397" w:rsidRDefault="00517B6E" w:rsidP="00F16F14">
            <w:pPr>
              <w:pStyle w:val="ConsPlusNormal"/>
              <w:adjustRightInd w:val="0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127,9572</w:t>
            </w:r>
          </w:p>
        </w:tc>
      </w:tr>
      <w:tr w:rsidR="00C669FE" w:rsidRPr="002E4EE7" w14:paraId="77853026" w14:textId="77777777" w:rsidTr="00887D6F">
        <w:trPr>
          <w:trHeight w:val="517"/>
        </w:trPr>
        <w:tc>
          <w:tcPr>
            <w:tcW w:w="454" w:type="dxa"/>
            <w:vMerge/>
          </w:tcPr>
          <w:p w14:paraId="36742D8E" w14:textId="77777777" w:rsidR="00C669FE" w:rsidRPr="002E4EE7" w:rsidRDefault="00C669FE" w:rsidP="00D201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1" w:type="dxa"/>
            <w:vMerge/>
          </w:tcPr>
          <w:p w14:paraId="22045FFA" w14:textId="77777777" w:rsidR="00C669FE" w:rsidRPr="002E4EE7" w:rsidRDefault="00C669FE" w:rsidP="00D201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vMerge/>
          </w:tcPr>
          <w:p w14:paraId="1CE2C6ED" w14:textId="77777777" w:rsidR="00C669FE" w:rsidRPr="002E4EE7" w:rsidRDefault="00C669FE" w:rsidP="00D201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0" w:type="dxa"/>
            <w:vMerge/>
            <w:shd w:val="clear" w:color="auto" w:fill="auto"/>
          </w:tcPr>
          <w:p w14:paraId="42F6220D" w14:textId="77777777" w:rsidR="00C669FE" w:rsidRPr="002E4EE7" w:rsidRDefault="00C669FE" w:rsidP="00E279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69FE" w:rsidRPr="002E4EE7" w14:paraId="4B8C7CBF" w14:textId="77777777" w:rsidTr="00887D6F">
        <w:tblPrEx>
          <w:tblBorders>
            <w:insideH w:val="none" w:sz="0" w:space="0" w:color="auto"/>
          </w:tblBorders>
        </w:tblPrEx>
        <w:trPr>
          <w:trHeight w:val="517"/>
        </w:trPr>
        <w:tc>
          <w:tcPr>
            <w:tcW w:w="454" w:type="dxa"/>
            <w:vMerge/>
            <w:tcBorders>
              <w:bottom w:val="single" w:sz="4" w:space="0" w:color="auto"/>
            </w:tcBorders>
          </w:tcPr>
          <w:p w14:paraId="4B95236E" w14:textId="77777777" w:rsidR="00C669FE" w:rsidRPr="002E4EE7" w:rsidRDefault="00C669FE" w:rsidP="00D201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1" w:type="dxa"/>
            <w:vMerge/>
            <w:tcBorders>
              <w:bottom w:val="single" w:sz="4" w:space="0" w:color="auto"/>
            </w:tcBorders>
          </w:tcPr>
          <w:p w14:paraId="337D1618" w14:textId="77777777" w:rsidR="00C669FE" w:rsidRPr="002E4EE7" w:rsidRDefault="00C669FE" w:rsidP="00D201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vMerge/>
            <w:tcBorders>
              <w:bottom w:val="single" w:sz="4" w:space="0" w:color="auto"/>
            </w:tcBorders>
          </w:tcPr>
          <w:p w14:paraId="60C5561B" w14:textId="77777777" w:rsidR="00C669FE" w:rsidRPr="002E4EE7" w:rsidRDefault="00C669FE" w:rsidP="00D201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0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0D853D47" w14:textId="77777777" w:rsidR="00C669FE" w:rsidRPr="002E4EE7" w:rsidRDefault="00C669FE" w:rsidP="00D201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79A8ED1" w14:textId="77777777" w:rsidR="00916082" w:rsidRPr="002E4EE7" w:rsidRDefault="00916082">
      <w:pPr>
        <w:rPr>
          <w:rFonts w:ascii="Times New Roman" w:hAnsi="Times New Roman" w:cs="Times New Roman"/>
          <w:sz w:val="24"/>
          <w:szCs w:val="24"/>
        </w:rPr>
      </w:pPr>
    </w:p>
    <w:p w14:paraId="2F65C331" w14:textId="77777777" w:rsidR="000D1F7E" w:rsidRPr="002E4EE7" w:rsidRDefault="000D1F7E">
      <w:pPr>
        <w:rPr>
          <w:rFonts w:ascii="Times New Roman" w:hAnsi="Times New Roman" w:cs="Times New Roman"/>
          <w:sz w:val="24"/>
          <w:szCs w:val="24"/>
        </w:rPr>
      </w:pPr>
    </w:p>
    <w:p w14:paraId="6DFDEB6A" w14:textId="77777777" w:rsidR="000D1F7E" w:rsidRPr="002E4EE7" w:rsidRDefault="000D1F7E">
      <w:pPr>
        <w:rPr>
          <w:rFonts w:ascii="Times New Roman" w:hAnsi="Times New Roman" w:cs="Times New Roman"/>
          <w:sz w:val="24"/>
          <w:szCs w:val="24"/>
        </w:rPr>
      </w:pPr>
    </w:p>
    <w:p w14:paraId="413D3FB0" w14:textId="77777777" w:rsidR="000D1F7E" w:rsidRPr="002E4EE7" w:rsidRDefault="000D1F7E">
      <w:pPr>
        <w:rPr>
          <w:rFonts w:ascii="Times New Roman" w:hAnsi="Times New Roman" w:cs="Times New Roman"/>
          <w:sz w:val="24"/>
          <w:szCs w:val="24"/>
        </w:rPr>
      </w:pPr>
    </w:p>
    <w:p w14:paraId="65C11847" w14:textId="77777777" w:rsidR="000D1F7E" w:rsidRPr="002E4EE7" w:rsidRDefault="000D1F7E">
      <w:pPr>
        <w:rPr>
          <w:rFonts w:ascii="Times New Roman" w:hAnsi="Times New Roman" w:cs="Times New Roman"/>
          <w:sz w:val="24"/>
          <w:szCs w:val="24"/>
        </w:rPr>
      </w:pPr>
    </w:p>
    <w:p w14:paraId="3BCD57BA" w14:textId="77777777" w:rsidR="000D1F7E" w:rsidRPr="002E4EE7" w:rsidRDefault="000D1F7E">
      <w:pPr>
        <w:rPr>
          <w:rFonts w:ascii="Times New Roman" w:hAnsi="Times New Roman" w:cs="Times New Roman"/>
          <w:sz w:val="24"/>
          <w:szCs w:val="24"/>
        </w:rPr>
      </w:pPr>
    </w:p>
    <w:p w14:paraId="4FAB3EAE" w14:textId="77777777" w:rsidR="000D1F7E" w:rsidRDefault="000D1F7E"/>
    <w:p w14:paraId="77907751" w14:textId="77777777" w:rsidR="007E2397" w:rsidRDefault="007E2397"/>
    <w:p w14:paraId="7C3E6405" w14:textId="77777777" w:rsidR="007E2397" w:rsidRDefault="007E2397"/>
    <w:p w14:paraId="00900EEE" w14:textId="77777777" w:rsidR="007E2397" w:rsidRDefault="007E2397"/>
    <w:p w14:paraId="31995E5C" w14:textId="77777777" w:rsidR="002D4FA5" w:rsidRDefault="002D4FA5" w:rsidP="002D4FA5">
      <w:r>
        <w:lastRenderedPageBreak/>
        <w:t>Количество поданных заявок</w:t>
      </w:r>
    </w:p>
    <w:tbl>
      <w:tblPr>
        <w:tblStyle w:val="a3"/>
        <w:tblW w:w="9606" w:type="dxa"/>
        <w:tblLayout w:type="fixed"/>
        <w:tblLook w:val="04A0" w:firstRow="1" w:lastRow="0" w:firstColumn="1" w:lastColumn="0" w:noHBand="0" w:noVBand="1"/>
      </w:tblPr>
      <w:tblGrid>
        <w:gridCol w:w="502"/>
        <w:gridCol w:w="1074"/>
        <w:gridCol w:w="1367"/>
        <w:gridCol w:w="1679"/>
        <w:gridCol w:w="1724"/>
        <w:gridCol w:w="2126"/>
        <w:gridCol w:w="1134"/>
      </w:tblGrid>
      <w:tr w:rsidR="002D4FA5" w:rsidRPr="008D4C2D" w14:paraId="5CFDD5AE" w14:textId="77777777" w:rsidTr="006871B2">
        <w:trPr>
          <w:trHeight w:val="930"/>
        </w:trPr>
        <w:tc>
          <w:tcPr>
            <w:tcW w:w="502" w:type="dxa"/>
          </w:tcPr>
          <w:p w14:paraId="63C5B51B" w14:textId="77777777" w:rsidR="002D4FA5" w:rsidRPr="008D4C2D" w:rsidRDefault="002D4FA5" w:rsidP="00922F3A">
            <w:pPr>
              <w:rPr>
                <w:b/>
                <w:sz w:val="20"/>
                <w:szCs w:val="20"/>
              </w:rPr>
            </w:pPr>
            <w:r w:rsidRPr="008D4C2D">
              <w:rPr>
                <w:b/>
                <w:sz w:val="20"/>
                <w:szCs w:val="20"/>
              </w:rPr>
              <w:t>№ п/п</w:t>
            </w:r>
          </w:p>
        </w:tc>
        <w:tc>
          <w:tcPr>
            <w:tcW w:w="1074" w:type="dxa"/>
            <w:noWrap/>
          </w:tcPr>
          <w:p w14:paraId="32C1AF4E" w14:textId="77777777" w:rsidR="002D4FA5" w:rsidRPr="008D4C2D" w:rsidRDefault="002D4FA5" w:rsidP="00922F3A">
            <w:pPr>
              <w:rPr>
                <w:b/>
                <w:sz w:val="20"/>
                <w:szCs w:val="20"/>
              </w:rPr>
            </w:pPr>
            <w:r w:rsidRPr="008D4C2D">
              <w:rPr>
                <w:b/>
                <w:sz w:val="20"/>
                <w:szCs w:val="20"/>
              </w:rPr>
              <w:t>№ заявки</w:t>
            </w:r>
          </w:p>
        </w:tc>
        <w:tc>
          <w:tcPr>
            <w:tcW w:w="1367" w:type="dxa"/>
            <w:noWrap/>
          </w:tcPr>
          <w:p w14:paraId="4B6F0114" w14:textId="77777777" w:rsidR="002D4FA5" w:rsidRPr="008D4C2D" w:rsidRDefault="002D4FA5" w:rsidP="00922F3A">
            <w:pPr>
              <w:rPr>
                <w:b/>
                <w:sz w:val="20"/>
                <w:szCs w:val="20"/>
              </w:rPr>
            </w:pPr>
            <w:r w:rsidRPr="008D4C2D">
              <w:rPr>
                <w:b/>
                <w:sz w:val="20"/>
                <w:szCs w:val="20"/>
              </w:rPr>
              <w:t>дата</w:t>
            </w:r>
          </w:p>
        </w:tc>
        <w:tc>
          <w:tcPr>
            <w:tcW w:w="1679" w:type="dxa"/>
          </w:tcPr>
          <w:p w14:paraId="7C892983" w14:textId="77777777" w:rsidR="002D4FA5" w:rsidRPr="008D4C2D" w:rsidRDefault="002D4FA5" w:rsidP="00922F3A">
            <w:pPr>
              <w:rPr>
                <w:b/>
                <w:sz w:val="20"/>
                <w:szCs w:val="20"/>
              </w:rPr>
            </w:pPr>
            <w:r w:rsidRPr="008D4C2D">
              <w:rPr>
                <w:b/>
                <w:sz w:val="20"/>
                <w:szCs w:val="20"/>
              </w:rPr>
              <w:t>заявитель</w:t>
            </w:r>
          </w:p>
        </w:tc>
        <w:tc>
          <w:tcPr>
            <w:tcW w:w="1724" w:type="dxa"/>
          </w:tcPr>
          <w:p w14:paraId="350A9135" w14:textId="77777777" w:rsidR="002D4FA5" w:rsidRPr="008D4C2D" w:rsidRDefault="002D4FA5" w:rsidP="00922F3A">
            <w:pPr>
              <w:rPr>
                <w:b/>
                <w:sz w:val="20"/>
                <w:szCs w:val="20"/>
              </w:rPr>
            </w:pPr>
            <w:r w:rsidRPr="008D4C2D">
              <w:rPr>
                <w:b/>
                <w:sz w:val="20"/>
                <w:szCs w:val="20"/>
              </w:rPr>
              <w:t>объект</w:t>
            </w:r>
          </w:p>
        </w:tc>
        <w:tc>
          <w:tcPr>
            <w:tcW w:w="2126" w:type="dxa"/>
          </w:tcPr>
          <w:p w14:paraId="71717997" w14:textId="77777777" w:rsidR="002D4FA5" w:rsidRPr="008D4C2D" w:rsidRDefault="002D4FA5" w:rsidP="00922F3A">
            <w:pPr>
              <w:rPr>
                <w:b/>
                <w:sz w:val="20"/>
                <w:szCs w:val="20"/>
              </w:rPr>
            </w:pPr>
            <w:r w:rsidRPr="008D4C2D">
              <w:rPr>
                <w:b/>
                <w:sz w:val="20"/>
                <w:szCs w:val="20"/>
              </w:rPr>
              <w:t>адрес</w:t>
            </w:r>
          </w:p>
        </w:tc>
        <w:tc>
          <w:tcPr>
            <w:tcW w:w="1134" w:type="dxa"/>
            <w:noWrap/>
          </w:tcPr>
          <w:p w14:paraId="29527FCE" w14:textId="77777777" w:rsidR="002D4FA5" w:rsidRPr="008D4C2D" w:rsidRDefault="002D4FA5" w:rsidP="00922F3A">
            <w:pPr>
              <w:rPr>
                <w:b/>
                <w:sz w:val="20"/>
                <w:szCs w:val="20"/>
              </w:rPr>
            </w:pPr>
            <w:r w:rsidRPr="008D4C2D">
              <w:rPr>
                <w:b/>
                <w:sz w:val="20"/>
                <w:szCs w:val="20"/>
              </w:rPr>
              <w:t>Нагрузка</w:t>
            </w:r>
          </w:p>
        </w:tc>
      </w:tr>
      <w:tr w:rsidR="00517B6E" w:rsidRPr="008D4C2D" w14:paraId="2688E1B3" w14:textId="77777777" w:rsidTr="005B106D">
        <w:trPr>
          <w:trHeight w:val="930"/>
        </w:trPr>
        <w:tc>
          <w:tcPr>
            <w:tcW w:w="502" w:type="dxa"/>
            <w:vAlign w:val="center"/>
          </w:tcPr>
          <w:p w14:paraId="10FB57DE" w14:textId="2B2E0219" w:rsidR="00517B6E" w:rsidRPr="008D4C2D" w:rsidRDefault="00517B6E" w:rsidP="008D4C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074" w:type="dxa"/>
            <w:noWrap/>
            <w:vAlign w:val="center"/>
          </w:tcPr>
          <w:p w14:paraId="1E7F9DC3" w14:textId="1CB6EECB" w:rsidR="00517B6E" w:rsidRPr="00E94E6D" w:rsidRDefault="00517B6E" w:rsidP="008D4C2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</w:rPr>
              <w:t>935-31.2/30468</w:t>
            </w:r>
          </w:p>
        </w:tc>
        <w:tc>
          <w:tcPr>
            <w:tcW w:w="1367" w:type="dxa"/>
            <w:noWrap/>
            <w:vAlign w:val="center"/>
          </w:tcPr>
          <w:p w14:paraId="7E5477A5" w14:textId="30F39659" w:rsidR="00517B6E" w:rsidRPr="00E94E6D" w:rsidRDefault="00517B6E" w:rsidP="008D4C2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</w:rPr>
              <w:t>29.04.2026</w:t>
            </w:r>
          </w:p>
        </w:tc>
        <w:tc>
          <w:tcPr>
            <w:tcW w:w="1679" w:type="dxa"/>
            <w:vAlign w:val="center"/>
          </w:tcPr>
          <w:p w14:paraId="68278BD2" w14:textId="0BDB9B71" w:rsidR="00517B6E" w:rsidRPr="00E94E6D" w:rsidRDefault="00517B6E" w:rsidP="008D4C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Кашковский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Александр Юрьевич</w:t>
            </w:r>
          </w:p>
        </w:tc>
        <w:tc>
          <w:tcPr>
            <w:tcW w:w="1724" w:type="dxa"/>
            <w:vAlign w:val="center"/>
          </w:tcPr>
          <w:p w14:paraId="502BF445" w14:textId="02E6FFFE" w:rsidR="00517B6E" w:rsidRPr="00E94E6D" w:rsidRDefault="00517B6E" w:rsidP="008D4C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</w:rPr>
              <w:t>материальный склад</w:t>
            </w:r>
          </w:p>
        </w:tc>
        <w:tc>
          <w:tcPr>
            <w:tcW w:w="2126" w:type="dxa"/>
            <w:vAlign w:val="center"/>
          </w:tcPr>
          <w:p w14:paraId="55401B81" w14:textId="72F760C1" w:rsidR="00517B6E" w:rsidRPr="00E94E6D" w:rsidRDefault="00517B6E" w:rsidP="008D4C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</w:rPr>
              <w:t xml:space="preserve">ГБУЗ "ТОКБ им. </w:t>
            </w:r>
            <w:proofErr w:type="spellStart"/>
            <w:r>
              <w:rPr>
                <w:rFonts w:ascii="Arial" w:hAnsi="Arial" w:cs="Arial"/>
                <w:color w:val="000000"/>
              </w:rPr>
              <w:t>В.Д.Бабенко</w:t>
            </w:r>
            <w:proofErr w:type="spellEnd"/>
            <w:r>
              <w:rPr>
                <w:rFonts w:ascii="Arial" w:hAnsi="Arial" w:cs="Arial"/>
                <w:color w:val="000000"/>
              </w:rPr>
              <w:t>"</w:t>
            </w:r>
          </w:p>
        </w:tc>
        <w:tc>
          <w:tcPr>
            <w:tcW w:w="1134" w:type="dxa"/>
            <w:noWrap/>
            <w:vAlign w:val="center"/>
          </w:tcPr>
          <w:p w14:paraId="176C0858" w14:textId="4572059D" w:rsidR="00517B6E" w:rsidRPr="00E94E6D" w:rsidRDefault="00517B6E" w:rsidP="008D4C2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</w:rPr>
              <w:t>0,014</w:t>
            </w:r>
          </w:p>
        </w:tc>
      </w:tr>
      <w:tr w:rsidR="00517B6E" w:rsidRPr="008D4C2D" w14:paraId="6E85D213" w14:textId="77777777" w:rsidTr="005B106D">
        <w:trPr>
          <w:trHeight w:val="930"/>
        </w:trPr>
        <w:tc>
          <w:tcPr>
            <w:tcW w:w="502" w:type="dxa"/>
            <w:vAlign w:val="center"/>
          </w:tcPr>
          <w:p w14:paraId="502E03F2" w14:textId="2AF893E6" w:rsidR="00517B6E" w:rsidRDefault="00517B6E" w:rsidP="008D4C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074" w:type="dxa"/>
            <w:noWrap/>
            <w:vAlign w:val="center"/>
          </w:tcPr>
          <w:p w14:paraId="105A361B" w14:textId="1747AFC6" w:rsidR="00517B6E" w:rsidRDefault="00517B6E" w:rsidP="008D4C2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935-31.2/41781</w:t>
            </w:r>
          </w:p>
        </w:tc>
        <w:tc>
          <w:tcPr>
            <w:tcW w:w="1367" w:type="dxa"/>
            <w:noWrap/>
            <w:vAlign w:val="center"/>
          </w:tcPr>
          <w:p w14:paraId="6FDA5F74" w14:textId="342EF973" w:rsidR="00517B6E" w:rsidRDefault="00517B6E" w:rsidP="008D4C2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10.06.2026</w:t>
            </w:r>
          </w:p>
        </w:tc>
        <w:tc>
          <w:tcPr>
            <w:tcW w:w="1679" w:type="dxa"/>
            <w:vAlign w:val="center"/>
          </w:tcPr>
          <w:p w14:paraId="278CE771" w14:textId="0924854D" w:rsidR="00517B6E" w:rsidRPr="00E94E6D" w:rsidRDefault="00517B6E" w:rsidP="008D4C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</w:rPr>
              <w:t>Савинков Данила Юрьевич</w:t>
            </w:r>
          </w:p>
        </w:tc>
        <w:tc>
          <w:tcPr>
            <w:tcW w:w="1724" w:type="dxa"/>
            <w:vAlign w:val="center"/>
          </w:tcPr>
          <w:p w14:paraId="6397AF18" w14:textId="591A8A40" w:rsidR="00517B6E" w:rsidRPr="00E94E6D" w:rsidRDefault="00517B6E" w:rsidP="008D4C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</w:rPr>
              <w:t xml:space="preserve">Нежилое помещение </w:t>
            </w:r>
          </w:p>
        </w:tc>
        <w:tc>
          <w:tcPr>
            <w:tcW w:w="2126" w:type="dxa"/>
            <w:vAlign w:val="center"/>
          </w:tcPr>
          <w:p w14:paraId="4D250BC7" w14:textId="6A36AAB0" w:rsidR="00517B6E" w:rsidRPr="00E94E6D" w:rsidRDefault="00517B6E" w:rsidP="00F95C7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</w:rPr>
              <w:t>Коммунальная, 48</w:t>
            </w:r>
          </w:p>
        </w:tc>
        <w:tc>
          <w:tcPr>
            <w:tcW w:w="1134" w:type="dxa"/>
            <w:noWrap/>
            <w:vAlign w:val="center"/>
          </w:tcPr>
          <w:p w14:paraId="2141A5E4" w14:textId="424E3685" w:rsidR="00517B6E" w:rsidRPr="00E94E6D" w:rsidRDefault="00517B6E" w:rsidP="008D4C2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</w:rPr>
              <w:t>0,031</w:t>
            </w:r>
          </w:p>
        </w:tc>
      </w:tr>
    </w:tbl>
    <w:p w14:paraId="0D4140EE" w14:textId="77777777" w:rsidR="005E1D3D" w:rsidRDefault="005E1D3D" w:rsidP="004A4BC1">
      <w:pPr>
        <w:spacing w:after="0" w:line="240" w:lineRule="auto"/>
      </w:pPr>
    </w:p>
    <w:p w14:paraId="311A9371" w14:textId="21247301" w:rsidR="002D4FA5" w:rsidRDefault="002D4FA5" w:rsidP="004A4BC1">
      <w:pPr>
        <w:spacing w:after="0" w:line="240" w:lineRule="auto"/>
      </w:pPr>
      <w:r>
        <w:t>Количество исполненных заявок</w:t>
      </w:r>
      <w:r w:rsidR="00C42838">
        <w:t>*</w:t>
      </w:r>
    </w:p>
    <w:tbl>
      <w:tblPr>
        <w:tblStyle w:val="a3"/>
        <w:tblW w:w="9121" w:type="dxa"/>
        <w:tblLayout w:type="fixed"/>
        <w:tblLook w:val="04A0" w:firstRow="1" w:lastRow="0" w:firstColumn="1" w:lastColumn="0" w:noHBand="0" w:noVBand="1"/>
      </w:tblPr>
      <w:tblGrid>
        <w:gridCol w:w="530"/>
        <w:gridCol w:w="1138"/>
        <w:gridCol w:w="1318"/>
        <w:gridCol w:w="1233"/>
        <w:gridCol w:w="1641"/>
        <w:gridCol w:w="2127"/>
        <w:gridCol w:w="1134"/>
      </w:tblGrid>
      <w:tr w:rsidR="002D4FA5" w:rsidRPr="00B4657B" w14:paraId="322DF192" w14:textId="77777777" w:rsidTr="00D43693">
        <w:trPr>
          <w:trHeight w:val="930"/>
        </w:trPr>
        <w:tc>
          <w:tcPr>
            <w:tcW w:w="530" w:type="dxa"/>
          </w:tcPr>
          <w:p w14:paraId="6397289F" w14:textId="77777777" w:rsidR="002D4FA5" w:rsidRPr="00F54BF0" w:rsidRDefault="002D4FA5" w:rsidP="00922F3A"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138" w:type="dxa"/>
            <w:noWrap/>
          </w:tcPr>
          <w:p w14:paraId="38FE3C0C" w14:textId="77777777" w:rsidR="002D4FA5" w:rsidRPr="00F54BF0" w:rsidRDefault="002D4FA5" w:rsidP="00922F3A">
            <w:r w:rsidRPr="00F54BF0">
              <w:t>№ заявки</w:t>
            </w:r>
          </w:p>
        </w:tc>
        <w:tc>
          <w:tcPr>
            <w:tcW w:w="1318" w:type="dxa"/>
            <w:noWrap/>
          </w:tcPr>
          <w:p w14:paraId="0C525B80" w14:textId="77777777" w:rsidR="002D4FA5" w:rsidRPr="00F54BF0" w:rsidRDefault="002D4FA5" w:rsidP="00922F3A">
            <w:r w:rsidRPr="00F54BF0">
              <w:t>дата</w:t>
            </w:r>
          </w:p>
        </w:tc>
        <w:tc>
          <w:tcPr>
            <w:tcW w:w="1233" w:type="dxa"/>
          </w:tcPr>
          <w:p w14:paraId="4E8CE762" w14:textId="77777777" w:rsidR="002D4FA5" w:rsidRPr="00F54BF0" w:rsidRDefault="002D4FA5" w:rsidP="00922F3A">
            <w:r w:rsidRPr="00F54BF0">
              <w:t>заявитель</w:t>
            </w:r>
          </w:p>
        </w:tc>
        <w:tc>
          <w:tcPr>
            <w:tcW w:w="1641" w:type="dxa"/>
          </w:tcPr>
          <w:p w14:paraId="0E95890D" w14:textId="77777777" w:rsidR="002D4FA5" w:rsidRPr="00F54BF0" w:rsidRDefault="002D4FA5" w:rsidP="00922F3A">
            <w:r w:rsidRPr="00F54BF0">
              <w:t>объект</w:t>
            </w:r>
          </w:p>
        </w:tc>
        <w:tc>
          <w:tcPr>
            <w:tcW w:w="2127" w:type="dxa"/>
          </w:tcPr>
          <w:p w14:paraId="19B76129" w14:textId="77777777" w:rsidR="002D4FA5" w:rsidRPr="00F54BF0" w:rsidRDefault="002D4FA5" w:rsidP="00922F3A">
            <w:r w:rsidRPr="00F54BF0">
              <w:t>адрес</w:t>
            </w:r>
          </w:p>
        </w:tc>
        <w:tc>
          <w:tcPr>
            <w:tcW w:w="1134" w:type="dxa"/>
            <w:noWrap/>
          </w:tcPr>
          <w:p w14:paraId="2B172688" w14:textId="77777777" w:rsidR="002D4FA5" w:rsidRPr="00F54BF0" w:rsidRDefault="002D4FA5" w:rsidP="00922F3A">
            <w:r w:rsidRPr="00F54BF0">
              <w:t>Нагрузка</w:t>
            </w:r>
          </w:p>
        </w:tc>
      </w:tr>
      <w:tr w:rsidR="00517B6E" w:rsidRPr="00B4657B" w14:paraId="6834CF58" w14:textId="77777777" w:rsidTr="00D43693">
        <w:trPr>
          <w:trHeight w:val="930"/>
        </w:trPr>
        <w:tc>
          <w:tcPr>
            <w:tcW w:w="530" w:type="dxa"/>
            <w:vAlign w:val="center"/>
          </w:tcPr>
          <w:p w14:paraId="1CBADA36" w14:textId="020C6A6E" w:rsidR="00517B6E" w:rsidRPr="00F3512D" w:rsidRDefault="00517B6E" w:rsidP="00CD38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5204BC" w14:textId="611BCF0B" w:rsidR="00517B6E" w:rsidRPr="00F3512D" w:rsidRDefault="00517B6E" w:rsidP="00CD38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</w:rPr>
              <w:t xml:space="preserve">935-31.2/11202 </w:t>
            </w:r>
          </w:p>
        </w:tc>
        <w:tc>
          <w:tcPr>
            <w:tcW w:w="1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8C8633" w14:textId="02E2B89C" w:rsidR="00517B6E" w:rsidRPr="00F3512D" w:rsidRDefault="00517B6E" w:rsidP="00CD38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</w:rPr>
              <w:t>17.02.2026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052D91" w14:textId="4ED0E375" w:rsidR="00517B6E" w:rsidRPr="00F3512D" w:rsidRDefault="00517B6E" w:rsidP="004C711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</w:rPr>
              <w:t>ООО «Гранд»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B1E1C0" w14:textId="3EB2CE7B" w:rsidR="00517B6E" w:rsidRPr="00F3512D" w:rsidRDefault="00517B6E" w:rsidP="00CD38F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</w:rPr>
              <w:t>Бизнес центр «Галерея»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2E66ED" w14:textId="6CA82065" w:rsidR="00517B6E" w:rsidRPr="00F3512D" w:rsidRDefault="00517B6E" w:rsidP="00CD38FD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М.Горького</w:t>
            </w:r>
            <w:proofErr w:type="spellEnd"/>
            <w:r>
              <w:rPr>
                <w:rFonts w:ascii="Arial" w:hAnsi="Arial" w:cs="Arial"/>
                <w:color w:val="000000"/>
              </w:rPr>
              <w:t>, 17/129</w:t>
            </w:r>
          </w:p>
        </w:tc>
        <w:tc>
          <w:tcPr>
            <w:tcW w:w="1134" w:type="dxa"/>
            <w:noWrap/>
            <w:vAlign w:val="center"/>
          </w:tcPr>
          <w:p w14:paraId="55C7F7CE" w14:textId="2D3B5647" w:rsidR="00517B6E" w:rsidRDefault="00517B6E" w:rsidP="00F16F14">
            <w:pPr>
              <w:rPr>
                <w:rFonts w:eastAsia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LINK Excel.Sheet.12 "\\\\fs.tmb.quadra.ru\\Tmb\\ТТС\\Технологическое присоединение\\ТУ\\Журнал учета ТУ на проектирование и заявок на присоединение к ТС 2016-2026.xlsx" "информация с нарастающим итогом!R211C12" \a \f 5 \h  \* MERGEFORMAT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</w:p>
          <w:p w14:paraId="1A34F037" w14:textId="77777777" w:rsidR="00517B6E" w:rsidRPr="00517B6E" w:rsidRDefault="00517B6E" w:rsidP="00517B6E">
            <w:pPr>
              <w:rPr>
                <w:rFonts w:ascii="Arial" w:hAnsi="Arial" w:cs="Arial"/>
                <w:sz w:val="20"/>
                <w:szCs w:val="20"/>
              </w:rPr>
            </w:pPr>
            <w:r w:rsidRPr="00517B6E">
              <w:rPr>
                <w:rFonts w:ascii="Arial" w:hAnsi="Arial" w:cs="Arial"/>
                <w:sz w:val="20"/>
                <w:szCs w:val="20"/>
              </w:rPr>
              <w:t>0,837</w:t>
            </w:r>
          </w:p>
          <w:p w14:paraId="112F8CAF" w14:textId="746C668A" w:rsidR="00517B6E" w:rsidRPr="00F3512D" w:rsidRDefault="00517B6E" w:rsidP="00517B6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517B6E" w:rsidRPr="00B4657B" w14:paraId="1559CA3D" w14:textId="77777777" w:rsidTr="00D43693">
        <w:trPr>
          <w:trHeight w:val="930"/>
        </w:trPr>
        <w:tc>
          <w:tcPr>
            <w:tcW w:w="530" w:type="dxa"/>
            <w:vAlign w:val="center"/>
          </w:tcPr>
          <w:p w14:paraId="2BE97DA7" w14:textId="2BFD4920" w:rsidR="00517B6E" w:rsidRDefault="00517B6E" w:rsidP="00CD38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862F82" w14:textId="4EB5B568" w:rsidR="00517B6E" w:rsidRPr="00F3512D" w:rsidRDefault="00517B6E" w:rsidP="00CD38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D95EC7" w14:textId="1705A5C8" w:rsidR="00517B6E" w:rsidRPr="00F3512D" w:rsidRDefault="00517B6E" w:rsidP="00CD38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15B5E1" w14:textId="7509E0E5" w:rsidR="00517B6E" w:rsidRPr="00F3512D" w:rsidRDefault="00517B6E" w:rsidP="004C71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EF84C8" w14:textId="4DE5696A" w:rsidR="00517B6E" w:rsidRPr="00F3512D" w:rsidRDefault="00517B6E" w:rsidP="00CD38F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C5B2DE" w14:textId="791C4DE6" w:rsidR="00517B6E" w:rsidRPr="00F3512D" w:rsidRDefault="00517B6E" w:rsidP="00CD38F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center"/>
          </w:tcPr>
          <w:p w14:paraId="386BA9B1" w14:textId="149507F4" w:rsidR="00517B6E" w:rsidRPr="00F3512D" w:rsidRDefault="00517B6E" w:rsidP="00CD38F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17B6E" w:rsidRPr="00B4657B" w14:paraId="798183C7" w14:textId="77777777" w:rsidTr="006D2AFE">
        <w:trPr>
          <w:trHeight w:val="930"/>
        </w:trPr>
        <w:tc>
          <w:tcPr>
            <w:tcW w:w="530" w:type="dxa"/>
            <w:vAlign w:val="center"/>
          </w:tcPr>
          <w:p w14:paraId="4EB240BD" w14:textId="144DE662" w:rsidR="00517B6E" w:rsidRDefault="00517B6E" w:rsidP="00CD38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6A6E00" w14:textId="4913B685" w:rsidR="00517B6E" w:rsidRDefault="00517B6E" w:rsidP="00CD38FD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0AB996" w14:textId="3A5AD114" w:rsidR="00517B6E" w:rsidRDefault="00517B6E" w:rsidP="00CD38FD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7E832F" w14:textId="781E3817" w:rsidR="00517B6E" w:rsidRDefault="00517B6E" w:rsidP="004C711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7B9E27" w14:textId="663AC82C" w:rsidR="00517B6E" w:rsidRDefault="00517B6E" w:rsidP="00CD38FD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46F3693" w14:textId="1875473E" w:rsidR="00517B6E" w:rsidRDefault="00517B6E" w:rsidP="00CD38FD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34" w:type="dxa"/>
            <w:noWrap/>
            <w:vAlign w:val="center"/>
          </w:tcPr>
          <w:p w14:paraId="698DA1B5" w14:textId="3869D376" w:rsidR="00517B6E" w:rsidRDefault="00517B6E" w:rsidP="00CD38FD">
            <w:pPr>
              <w:rPr>
                <w:rFonts w:ascii="Arial" w:hAnsi="Arial" w:cs="Arial"/>
                <w:color w:val="000000"/>
              </w:rPr>
            </w:pPr>
          </w:p>
        </w:tc>
      </w:tr>
    </w:tbl>
    <w:p w14:paraId="4D033E88" w14:textId="43067A6F" w:rsidR="00F54BF0" w:rsidRDefault="00517B6E">
      <w:r>
        <w:t>127,9572</w:t>
      </w:r>
      <w:bookmarkStart w:id="0" w:name="_GoBack"/>
      <w:bookmarkEnd w:id="0"/>
    </w:p>
    <w:p w14:paraId="1476140E" w14:textId="4AEDF9DD" w:rsidR="00C42838" w:rsidRDefault="00C42838">
      <w:r>
        <w:t>*</w:t>
      </w:r>
      <w:proofErr w:type="gramStart"/>
      <w:r>
        <w:t>заявки</w:t>
      </w:r>
      <w:proofErr w:type="gramEnd"/>
      <w:r>
        <w:t xml:space="preserve"> по которым выдан акт о подключении.</w:t>
      </w:r>
    </w:p>
    <w:sectPr w:rsidR="00C42838" w:rsidSect="004A4BC1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activeWritingStyle w:appName="MSWord" w:lang="ru-RU" w:vendorID="64" w:dllVersion="6" w:nlCheck="1" w:checkStyle="0"/>
  <w:activeWritingStyle w:appName="MSWord" w:lang="ru-RU" w:vendorID="64" w:dllVersion="4096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669FE"/>
    <w:rsid w:val="00002F69"/>
    <w:rsid w:val="00016CBF"/>
    <w:rsid w:val="00025608"/>
    <w:rsid w:val="00030EF5"/>
    <w:rsid w:val="00043E5E"/>
    <w:rsid w:val="000705CE"/>
    <w:rsid w:val="000C03C5"/>
    <w:rsid w:val="000D1F7E"/>
    <w:rsid w:val="000F7D93"/>
    <w:rsid w:val="00103531"/>
    <w:rsid w:val="00187EB2"/>
    <w:rsid w:val="00197CA0"/>
    <w:rsid w:val="001D5C70"/>
    <w:rsid w:val="0020696E"/>
    <w:rsid w:val="00221E85"/>
    <w:rsid w:val="00282B9C"/>
    <w:rsid w:val="00291079"/>
    <w:rsid w:val="002B72BE"/>
    <w:rsid w:val="002C0451"/>
    <w:rsid w:val="002D3A69"/>
    <w:rsid w:val="002D4B7D"/>
    <w:rsid w:val="002D4FA5"/>
    <w:rsid w:val="002E0AD6"/>
    <w:rsid w:val="002E4EE7"/>
    <w:rsid w:val="002F2AFD"/>
    <w:rsid w:val="003552B2"/>
    <w:rsid w:val="003B5C9A"/>
    <w:rsid w:val="00412E20"/>
    <w:rsid w:val="0043146C"/>
    <w:rsid w:val="004619EA"/>
    <w:rsid w:val="00484564"/>
    <w:rsid w:val="004932A1"/>
    <w:rsid w:val="004A4BC1"/>
    <w:rsid w:val="004B2CC3"/>
    <w:rsid w:val="004C7111"/>
    <w:rsid w:val="004E0E8C"/>
    <w:rsid w:val="00503EA6"/>
    <w:rsid w:val="005131E0"/>
    <w:rsid w:val="00516726"/>
    <w:rsid w:val="00517B6E"/>
    <w:rsid w:val="005230FF"/>
    <w:rsid w:val="00584ADE"/>
    <w:rsid w:val="005860C4"/>
    <w:rsid w:val="0059428B"/>
    <w:rsid w:val="005B5DD5"/>
    <w:rsid w:val="005C59FC"/>
    <w:rsid w:val="005E1D3D"/>
    <w:rsid w:val="00635B5E"/>
    <w:rsid w:val="00672AA7"/>
    <w:rsid w:val="006805A9"/>
    <w:rsid w:val="006871B2"/>
    <w:rsid w:val="006878E3"/>
    <w:rsid w:val="006927B8"/>
    <w:rsid w:val="006C7619"/>
    <w:rsid w:val="006F0C54"/>
    <w:rsid w:val="00712613"/>
    <w:rsid w:val="00717CE5"/>
    <w:rsid w:val="00765220"/>
    <w:rsid w:val="007C7AA9"/>
    <w:rsid w:val="007E2397"/>
    <w:rsid w:val="007E329C"/>
    <w:rsid w:val="00801DE0"/>
    <w:rsid w:val="00805C4C"/>
    <w:rsid w:val="00826662"/>
    <w:rsid w:val="0083072B"/>
    <w:rsid w:val="00846605"/>
    <w:rsid w:val="00854BDD"/>
    <w:rsid w:val="00887D6F"/>
    <w:rsid w:val="00892F0A"/>
    <w:rsid w:val="008D4C2D"/>
    <w:rsid w:val="008E5B8B"/>
    <w:rsid w:val="008E5F9A"/>
    <w:rsid w:val="00907AC0"/>
    <w:rsid w:val="00916082"/>
    <w:rsid w:val="00943159"/>
    <w:rsid w:val="0095115B"/>
    <w:rsid w:val="009538E9"/>
    <w:rsid w:val="009708E9"/>
    <w:rsid w:val="009D3650"/>
    <w:rsid w:val="00A040F0"/>
    <w:rsid w:val="00A67CFC"/>
    <w:rsid w:val="00A802ED"/>
    <w:rsid w:val="00A9260C"/>
    <w:rsid w:val="00A94DD0"/>
    <w:rsid w:val="00AB3893"/>
    <w:rsid w:val="00B04282"/>
    <w:rsid w:val="00B17C75"/>
    <w:rsid w:val="00B33ED5"/>
    <w:rsid w:val="00B400E2"/>
    <w:rsid w:val="00B4657B"/>
    <w:rsid w:val="00B65AB9"/>
    <w:rsid w:val="00B95B3C"/>
    <w:rsid w:val="00BE7E1A"/>
    <w:rsid w:val="00C032DF"/>
    <w:rsid w:val="00C12DC5"/>
    <w:rsid w:val="00C41540"/>
    <w:rsid w:val="00C42838"/>
    <w:rsid w:val="00C600B9"/>
    <w:rsid w:val="00C669FE"/>
    <w:rsid w:val="00C72C16"/>
    <w:rsid w:val="00CB62C9"/>
    <w:rsid w:val="00CB6FCB"/>
    <w:rsid w:val="00CD38FD"/>
    <w:rsid w:val="00CF3E09"/>
    <w:rsid w:val="00D06253"/>
    <w:rsid w:val="00D218C4"/>
    <w:rsid w:val="00D43693"/>
    <w:rsid w:val="00D561AF"/>
    <w:rsid w:val="00D56B05"/>
    <w:rsid w:val="00D619A1"/>
    <w:rsid w:val="00D838B0"/>
    <w:rsid w:val="00DD584A"/>
    <w:rsid w:val="00E279F8"/>
    <w:rsid w:val="00E4786B"/>
    <w:rsid w:val="00E94E6D"/>
    <w:rsid w:val="00EB64C6"/>
    <w:rsid w:val="00EC1E2D"/>
    <w:rsid w:val="00EC325D"/>
    <w:rsid w:val="00F02BD1"/>
    <w:rsid w:val="00F16F14"/>
    <w:rsid w:val="00F33AA8"/>
    <w:rsid w:val="00F3512D"/>
    <w:rsid w:val="00F54BF0"/>
    <w:rsid w:val="00F564D6"/>
    <w:rsid w:val="00F718A7"/>
    <w:rsid w:val="00F95C76"/>
    <w:rsid w:val="00FB2A60"/>
    <w:rsid w:val="00FC2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7584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69FE"/>
    <w:rPr>
      <w:rFonts w:eastAsia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669F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3">
    <w:name w:val="Table Grid"/>
    <w:basedOn w:val="a1"/>
    <w:uiPriority w:val="59"/>
    <w:rsid w:val="00B465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B38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B3893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0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0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2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2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26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2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7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5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1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5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3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57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9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6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0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921</TotalTime>
  <Pages>2</Pages>
  <Words>308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zobova_ta</dc:creator>
  <cp:lastModifiedBy>Сёмина Екатерина Наримановна</cp:lastModifiedBy>
  <cp:revision>97</cp:revision>
  <cp:lastPrinted>2022-01-18T11:03:00Z</cp:lastPrinted>
  <dcterms:created xsi:type="dcterms:W3CDTF">2018-10-30T10:23:00Z</dcterms:created>
  <dcterms:modified xsi:type="dcterms:W3CDTF">2026-07-14T11:10:00Z</dcterms:modified>
</cp:coreProperties>
</file>